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4F" w:rsidRPr="001509FD" w:rsidRDefault="00F6084F" w:rsidP="00F608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9FD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</w:p>
    <w:p w:rsidR="00F6084F" w:rsidRPr="001509FD" w:rsidRDefault="00F6084F" w:rsidP="00F608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9FD">
        <w:rPr>
          <w:rFonts w:ascii="Times New Roman" w:hAnsi="Times New Roman" w:cs="Times New Roman"/>
          <w:b/>
          <w:sz w:val="26"/>
          <w:szCs w:val="26"/>
        </w:rPr>
        <w:t>по учебной дисциплине «</w:t>
      </w:r>
      <w:r>
        <w:rPr>
          <w:rFonts w:ascii="Times New Roman" w:hAnsi="Times New Roman" w:cs="Times New Roman"/>
          <w:b/>
          <w:sz w:val="26"/>
          <w:szCs w:val="26"/>
        </w:rPr>
        <w:t>Основы философии</w:t>
      </w:r>
      <w:r w:rsidRPr="001509FD">
        <w:rPr>
          <w:rFonts w:ascii="Times New Roman" w:hAnsi="Times New Roman" w:cs="Times New Roman"/>
          <w:b/>
          <w:sz w:val="26"/>
          <w:szCs w:val="26"/>
        </w:rPr>
        <w:t>»</w:t>
      </w:r>
    </w:p>
    <w:p w:rsidR="00F6084F" w:rsidRPr="001509FD" w:rsidRDefault="00F6084F" w:rsidP="00F6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509FD">
        <w:rPr>
          <w:rFonts w:ascii="Times New Roman" w:eastAsia="Calibri" w:hAnsi="Times New Roman" w:cs="Times New Roman"/>
          <w:b/>
          <w:sz w:val="26"/>
          <w:szCs w:val="26"/>
        </w:rPr>
        <w:t>09.02.05  Прикладная</w:t>
      </w:r>
      <w:proofErr w:type="gramEnd"/>
      <w:r w:rsidRPr="001509FD">
        <w:rPr>
          <w:rFonts w:ascii="Times New Roman" w:eastAsia="Calibri" w:hAnsi="Times New Roman" w:cs="Times New Roman"/>
          <w:b/>
          <w:sz w:val="26"/>
          <w:szCs w:val="26"/>
        </w:rPr>
        <w:t xml:space="preserve"> информатика (по отраслям)</w:t>
      </w:r>
    </w:p>
    <w:p w:rsidR="00F6084F" w:rsidRPr="001509FD" w:rsidRDefault="00F6084F" w:rsidP="00F6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09FD">
        <w:rPr>
          <w:rFonts w:ascii="Times New Roman" w:eastAsia="Calibri" w:hAnsi="Times New Roman" w:cs="Times New Roman"/>
          <w:b/>
          <w:sz w:val="26"/>
          <w:szCs w:val="26"/>
        </w:rPr>
        <w:t>38.02.01 Экономика и бухгалтерский учет (по отраслям)</w:t>
      </w:r>
    </w:p>
    <w:p w:rsidR="00F6084F" w:rsidRDefault="00F6084F" w:rsidP="00F6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09FD">
        <w:rPr>
          <w:rFonts w:ascii="Times New Roman" w:eastAsia="Calibri" w:hAnsi="Times New Roman" w:cs="Times New Roman"/>
          <w:b/>
          <w:sz w:val="26"/>
          <w:szCs w:val="26"/>
        </w:rPr>
        <w:t>Заочное отделение</w:t>
      </w:r>
    </w:p>
    <w:p w:rsidR="00C4589F" w:rsidRDefault="00C4589F" w:rsidP="00F6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7F14" w:rsidRDefault="00AE7F14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Философия, ее смысл, функции и роль в обществе</w:t>
      </w:r>
    </w:p>
    <w:p w:rsidR="00AE7F14" w:rsidRDefault="00AE7F14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 Древней Индии. Суть, основные концепции.</w:t>
      </w:r>
    </w:p>
    <w:p w:rsidR="00AE7F14" w:rsidRDefault="00397D74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 Древнего Китая. Сущность философского течения, основные концепции, направленность.</w:t>
      </w:r>
    </w:p>
    <w:p w:rsidR="00397D74" w:rsidRDefault="00397D74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 Античного мира. Сущность, основные концепции, философские течения и их представители.</w:t>
      </w:r>
    </w:p>
    <w:p w:rsidR="00397D74" w:rsidRDefault="003741CF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Философия Средних веков. </w:t>
      </w:r>
      <w:r w:rsidR="00E672A8">
        <w:rPr>
          <w:rFonts w:ascii="Times New Roman" w:eastAsia="Calibri" w:hAnsi="Times New Roman" w:cs="Times New Roman"/>
          <w:sz w:val="26"/>
          <w:szCs w:val="26"/>
        </w:rPr>
        <w:t>Философия и религия. Патристика и схоластика. Номиналисты и реалисты.</w:t>
      </w:r>
    </w:p>
    <w:p w:rsidR="00E672A8" w:rsidRDefault="00B269FB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Философия эпохи Возрождения. Основные черты. Натурфилософы. Сенсуализм. </w:t>
      </w:r>
    </w:p>
    <w:p w:rsidR="00B269FB" w:rsidRDefault="00B269FB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Немецкая классическая философия. Немецкий материализм и диалектика.</w:t>
      </w:r>
    </w:p>
    <w:p w:rsidR="00B269FB" w:rsidRDefault="00B269FB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Постклассическая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философия второй половины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в.</w:t>
      </w:r>
    </w:p>
    <w:p w:rsidR="00B269FB" w:rsidRDefault="00B269FB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Русская философия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Pr="00B269FB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вв. Основные концепции, представители.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Человек как главная философская проблема.</w:t>
      </w:r>
    </w:p>
    <w:p w:rsidR="00B269FB" w:rsidRDefault="00B269FB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 о происхождении и сущности человека.</w:t>
      </w:r>
    </w:p>
    <w:p w:rsidR="00B269FB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Личность, свобода, человеческие ценности.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Философское учение о познании. Основные концепции, их сущность.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 и научная картина мира.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 и религия.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Исторические типы взаимодействия человеческого и божественного.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Кризис религиозного мировоззрения.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 и искусство.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Талант и гений, соотношение гения и гениальности.</w:t>
      </w:r>
    </w:p>
    <w:p w:rsidR="00E75C38" w:rsidRDefault="00E75C38" w:rsidP="00AE7F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Философия и культура.</w:t>
      </w:r>
    </w:p>
    <w:p w:rsidR="00E75C38" w:rsidRDefault="00E75C38" w:rsidP="00E75C3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41B" w:rsidRDefault="0033741B" w:rsidP="00E75C3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41B" w:rsidRDefault="00800D12" w:rsidP="00800D12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00D12">
        <w:rPr>
          <w:rFonts w:ascii="Times New Roman" w:eastAsia="Calibri" w:hAnsi="Times New Roman" w:cs="Times New Roman"/>
          <w:b/>
          <w:sz w:val="26"/>
          <w:szCs w:val="26"/>
        </w:rPr>
        <w:t>СПИСОК  РЕКОМЕНДУЕМОЙ</w:t>
      </w:r>
      <w:proofErr w:type="gramEnd"/>
      <w:r w:rsidRPr="00800D12">
        <w:rPr>
          <w:rFonts w:ascii="Times New Roman" w:eastAsia="Calibri" w:hAnsi="Times New Roman" w:cs="Times New Roman"/>
          <w:b/>
          <w:sz w:val="26"/>
          <w:szCs w:val="26"/>
        </w:rPr>
        <w:t xml:space="preserve">  ЛИТЕРАТУРЫ</w:t>
      </w:r>
    </w:p>
    <w:p w:rsidR="001D2E1B" w:rsidRDefault="001D2E1B" w:rsidP="001D2E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E1B">
        <w:rPr>
          <w:rFonts w:ascii="Times New Roman" w:eastAsia="Calibri" w:hAnsi="Times New Roman" w:cs="Times New Roman"/>
          <w:sz w:val="26"/>
          <w:szCs w:val="26"/>
        </w:rPr>
        <w:t>Волкогонова, О.Д. Основы философии: Учебник / О.Д. Волкогонова, Н.М. Сидорова. - М.: ИД ФОРУМ, НИЦ ИНФРА-М, 2013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D2E1B" w:rsidRPr="001D2E1B" w:rsidRDefault="001D2E1B" w:rsidP="001D2E1B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6"/>
          <w:szCs w:val="26"/>
        </w:rPr>
      </w:pPr>
      <w:r w:rsidRPr="001D2E1B">
        <w:rPr>
          <w:rFonts w:ascii="Times New Roman" w:eastAsia="Calibri" w:hAnsi="Times New Roman" w:cs="Times New Roman"/>
          <w:sz w:val="26"/>
          <w:szCs w:val="26"/>
        </w:rPr>
        <w:t>Горелов А.А. Основы философии, учебник для студ. учреждений среднего профильного образования, 2014.</w:t>
      </w:r>
    </w:p>
    <w:p w:rsidR="00800D12" w:rsidRDefault="00800D12" w:rsidP="00800D1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D12">
        <w:rPr>
          <w:rFonts w:ascii="Times New Roman" w:eastAsia="Calibri" w:hAnsi="Times New Roman" w:cs="Times New Roman"/>
          <w:sz w:val="26"/>
          <w:szCs w:val="26"/>
        </w:rPr>
        <w:t xml:space="preserve">Дмитриев </w:t>
      </w:r>
      <w:proofErr w:type="spellStart"/>
      <w:r w:rsidRPr="00800D12">
        <w:rPr>
          <w:rFonts w:ascii="Times New Roman" w:eastAsia="Calibri" w:hAnsi="Times New Roman" w:cs="Times New Roman"/>
          <w:sz w:val="26"/>
          <w:szCs w:val="26"/>
        </w:rPr>
        <w:t>В.В.Основы</w:t>
      </w:r>
      <w:proofErr w:type="spellEnd"/>
      <w:r w:rsidRPr="00800D12">
        <w:rPr>
          <w:rFonts w:ascii="Times New Roman" w:eastAsia="Calibri" w:hAnsi="Times New Roman" w:cs="Times New Roman"/>
          <w:sz w:val="26"/>
          <w:szCs w:val="26"/>
        </w:rPr>
        <w:t xml:space="preserve"> философии для СПО / </w:t>
      </w:r>
      <w:proofErr w:type="spellStart"/>
      <w:r w:rsidRPr="00800D12">
        <w:rPr>
          <w:rFonts w:ascii="Times New Roman" w:eastAsia="Calibri" w:hAnsi="Times New Roman" w:cs="Times New Roman"/>
          <w:sz w:val="26"/>
          <w:szCs w:val="26"/>
        </w:rPr>
        <w:t>В.В.Дмитриев</w:t>
      </w:r>
      <w:proofErr w:type="spellEnd"/>
      <w:r w:rsidRPr="00800D1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00D12">
        <w:rPr>
          <w:rFonts w:ascii="Times New Roman" w:eastAsia="Calibri" w:hAnsi="Times New Roman" w:cs="Times New Roman"/>
          <w:sz w:val="26"/>
          <w:szCs w:val="26"/>
        </w:rPr>
        <w:t>Л.Д.Дымченко</w:t>
      </w:r>
      <w:proofErr w:type="spellEnd"/>
      <w:r w:rsidRPr="00800D12">
        <w:rPr>
          <w:rFonts w:ascii="Times New Roman" w:eastAsia="Calibri" w:hAnsi="Times New Roman" w:cs="Times New Roman"/>
          <w:sz w:val="26"/>
          <w:szCs w:val="26"/>
        </w:rPr>
        <w:t xml:space="preserve">. - 2-е изд., </w:t>
      </w:r>
      <w:proofErr w:type="spellStart"/>
      <w:r w:rsidRPr="00800D12">
        <w:rPr>
          <w:rFonts w:ascii="Times New Roman" w:eastAsia="Calibri" w:hAnsi="Times New Roman" w:cs="Times New Roman"/>
          <w:sz w:val="26"/>
          <w:szCs w:val="26"/>
        </w:rPr>
        <w:t>испр</w:t>
      </w:r>
      <w:proofErr w:type="spellEnd"/>
      <w:r w:rsidRPr="00800D1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800D12">
        <w:rPr>
          <w:rFonts w:ascii="Times New Roman" w:eastAsia="Calibri" w:hAnsi="Times New Roman" w:cs="Times New Roman"/>
          <w:sz w:val="26"/>
          <w:szCs w:val="26"/>
        </w:rPr>
        <w:t>доп</w:t>
      </w:r>
      <w:proofErr w:type="spellEnd"/>
      <w:r w:rsidRPr="00800D12">
        <w:rPr>
          <w:rFonts w:ascii="Times New Roman" w:eastAsia="Calibri" w:hAnsi="Times New Roman" w:cs="Times New Roman"/>
          <w:sz w:val="26"/>
          <w:szCs w:val="26"/>
        </w:rPr>
        <w:t xml:space="preserve"> - М: Издательство </w:t>
      </w:r>
      <w:proofErr w:type="spellStart"/>
      <w:r w:rsidRPr="00800D12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800D12">
        <w:rPr>
          <w:rFonts w:ascii="Times New Roman" w:eastAsia="Calibri" w:hAnsi="Times New Roman" w:cs="Times New Roman"/>
          <w:sz w:val="26"/>
          <w:szCs w:val="26"/>
        </w:rPr>
        <w:t>, 2018</w:t>
      </w:r>
      <w:r w:rsidR="002F03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D2E1B" w:rsidRDefault="001D2E1B" w:rsidP="001D2E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D2E1B">
        <w:rPr>
          <w:rFonts w:ascii="Times New Roman" w:eastAsia="Calibri" w:hAnsi="Times New Roman" w:cs="Times New Roman"/>
          <w:sz w:val="26"/>
          <w:szCs w:val="26"/>
        </w:rPr>
        <w:t>Ерыгин</w:t>
      </w:r>
      <w:proofErr w:type="spellEnd"/>
      <w:r w:rsidRPr="001D2E1B">
        <w:rPr>
          <w:rFonts w:ascii="Times New Roman" w:eastAsia="Calibri" w:hAnsi="Times New Roman" w:cs="Times New Roman"/>
          <w:sz w:val="26"/>
          <w:szCs w:val="26"/>
        </w:rPr>
        <w:t xml:space="preserve">, А.Н. Основы философии: Учебник / А.Н. </w:t>
      </w:r>
      <w:proofErr w:type="spellStart"/>
      <w:r w:rsidRPr="001D2E1B">
        <w:rPr>
          <w:rFonts w:ascii="Times New Roman" w:eastAsia="Calibri" w:hAnsi="Times New Roman" w:cs="Times New Roman"/>
          <w:sz w:val="26"/>
          <w:szCs w:val="26"/>
        </w:rPr>
        <w:t>Ерыгин</w:t>
      </w:r>
      <w:proofErr w:type="spellEnd"/>
      <w:r w:rsidRPr="001D2E1B">
        <w:rPr>
          <w:rFonts w:ascii="Times New Roman" w:eastAsia="Calibri" w:hAnsi="Times New Roman" w:cs="Times New Roman"/>
          <w:sz w:val="26"/>
          <w:szCs w:val="26"/>
        </w:rPr>
        <w:t>. - М.: Дашков и К, 2015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D2E1B" w:rsidRDefault="001D2E1B" w:rsidP="001D2E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E1B">
        <w:rPr>
          <w:rFonts w:ascii="Times New Roman" w:eastAsia="Calibri" w:hAnsi="Times New Roman" w:cs="Times New Roman"/>
          <w:sz w:val="26"/>
          <w:szCs w:val="26"/>
        </w:rPr>
        <w:t xml:space="preserve">Ивин, А.А. Основы философии: Учебник для СПО / А.А. Ивин, И.П. Никитина. - Люберцы: </w:t>
      </w:r>
      <w:proofErr w:type="spellStart"/>
      <w:r w:rsidRPr="001D2E1B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1D2E1B">
        <w:rPr>
          <w:rFonts w:ascii="Times New Roman" w:eastAsia="Calibri" w:hAnsi="Times New Roman" w:cs="Times New Roman"/>
          <w:sz w:val="26"/>
          <w:szCs w:val="26"/>
        </w:rPr>
        <w:t>, 2016.</w:t>
      </w:r>
    </w:p>
    <w:p w:rsidR="00800D12" w:rsidRDefault="002F03C6" w:rsidP="002F03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03C6">
        <w:rPr>
          <w:rFonts w:ascii="Times New Roman" w:eastAsia="Calibri" w:hAnsi="Times New Roman" w:cs="Times New Roman"/>
          <w:sz w:val="26"/>
          <w:szCs w:val="26"/>
        </w:rPr>
        <w:t>Канке В.А. Основы философии: Учебник для студентов средних специальных учебных заведений. - М: У</w:t>
      </w:r>
      <w:r>
        <w:rPr>
          <w:rFonts w:ascii="Times New Roman" w:eastAsia="Calibri" w:hAnsi="Times New Roman" w:cs="Times New Roman"/>
          <w:sz w:val="26"/>
          <w:szCs w:val="26"/>
        </w:rPr>
        <w:t>ниверситетская книга Логос, 2016.</w:t>
      </w:r>
    </w:p>
    <w:p w:rsidR="004A2086" w:rsidRDefault="004A2086" w:rsidP="004A20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2086" w:rsidRDefault="004A2086" w:rsidP="004A20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2086" w:rsidRDefault="004A2086" w:rsidP="004A20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2086" w:rsidRPr="003E32D8" w:rsidRDefault="004A2086" w:rsidP="004A2086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3E32D8">
        <w:rPr>
          <w:rFonts w:ascii="Times New Roman" w:hAnsi="Times New Roman" w:cs="Times New Roman"/>
          <w:b/>
          <w:sz w:val="28"/>
          <w:szCs w:val="26"/>
        </w:rPr>
        <w:lastRenderedPageBreak/>
        <w:t>Пример оформления контрольной работы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3E32D8">
        <w:rPr>
          <w:rFonts w:ascii="Times New Roman" w:hAnsi="Times New Roman" w:cs="Times New Roman"/>
          <w:sz w:val="28"/>
          <w:szCs w:val="26"/>
        </w:rPr>
        <w:t>(см приложение)</w:t>
      </w:r>
    </w:p>
    <w:p w:rsidR="004A2086" w:rsidRPr="003E32D8" w:rsidRDefault="004A2086" w:rsidP="004A2086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4A2086" w:rsidRDefault="004A2086" w:rsidP="004A20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3E32D8">
        <w:rPr>
          <w:rFonts w:ascii="Times New Roman" w:hAnsi="Times New Roman" w:cs="Times New Roman"/>
          <w:sz w:val="28"/>
          <w:szCs w:val="26"/>
        </w:rPr>
        <w:t>Титульный лист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(ПРИЛОЖЕНИЕ 1)</w:t>
      </w:r>
    </w:p>
    <w:p w:rsidR="004A2086" w:rsidRPr="003E32D8" w:rsidRDefault="004A2086" w:rsidP="004A20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Содержание контрольной работы</w:t>
      </w:r>
    </w:p>
    <w:p w:rsidR="004A2086" w:rsidRDefault="004A2086" w:rsidP="004A20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3E32D8">
        <w:rPr>
          <w:rFonts w:ascii="Times New Roman" w:hAnsi="Times New Roman" w:cs="Times New Roman"/>
          <w:sz w:val="28"/>
          <w:szCs w:val="26"/>
        </w:rPr>
        <w:t>Выполненное задание</w:t>
      </w:r>
      <w:r>
        <w:rPr>
          <w:rFonts w:ascii="Times New Roman" w:hAnsi="Times New Roman" w:cs="Times New Roman"/>
          <w:sz w:val="28"/>
          <w:szCs w:val="26"/>
        </w:rPr>
        <w:t xml:space="preserve">: </w:t>
      </w:r>
    </w:p>
    <w:p w:rsidR="004A2086" w:rsidRDefault="004A2086" w:rsidP="004A20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введение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(10% от объема всей работы)</w:t>
      </w:r>
      <w:r w:rsidR="009E7FE6">
        <w:rPr>
          <w:rFonts w:ascii="Times New Roman" w:hAnsi="Times New Roman" w:cs="Times New Roman"/>
          <w:sz w:val="28"/>
          <w:szCs w:val="26"/>
        </w:rPr>
        <w:t xml:space="preserve">. Описывается актуальность темы.  Её объект и предмет. Цели и задачи выбранной темы контрольной работы. </w:t>
      </w:r>
    </w:p>
    <w:p w:rsidR="004A2086" w:rsidRDefault="004A2086" w:rsidP="004A20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основная часть (75% от объема всей работы). Основная часть должна содержать теоретические положения и практическое подтверждение теории.</w:t>
      </w:r>
    </w:p>
    <w:p w:rsidR="004A2086" w:rsidRPr="003E32D8" w:rsidRDefault="004A2086" w:rsidP="004A20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заключение (10 – 15 % от объема всей работы)</w:t>
      </w:r>
    </w:p>
    <w:p w:rsidR="004A2086" w:rsidRDefault="004A2086" w:rsidP="004A20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3E32D8">
        <w:rPr>
          <w:rFonts w:ascii="Times New Roman" w:hAnsi="Times New Roman" w:cs="Times New Roman"/>
          <w:sz w:val="28"/>
          <w:szCs w:val="26"/>
        </w:rPr>
        <w:t>Список литературы, используемой при выполнении контрольной работы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9E7FE6" w:rsidRDefault="009E7FE6" w:rsidP="009E7FE6">
      <w:pPr>
        <w:pStyle w:val="a3"/>
        <w:ind w:left="360"/>
        <w:jc w:val="both"/>
        <w:rPr>
          <w:rFonts w:ascii="Times New Roman" w:hAnsi="Times New Roman" w:cs="Times New Roman"/>
          <w:sz w:val="28"/>
          <w:szCs w:val="26"/>
        </w:rPr>
      </w:pPr>
    </w:p>
    <w:p w:rsidR="009E7FE6" w:rsidRPr="006D0CE5" w:rsidRDefault="009E7FE6" w:rsidP="009E7F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Контрольная работа должна быть выполнена в соответствии с действующим ГОСТом: шрифт – </w:t>
      </w:r>
      <w:r>
        <w:rPr>
          <w:rFonts w:ascii="Times New Roman" w:hAnsi="Times New Roman" w:cs="Times New Roman"/>
          <w:sz w:val="28"/>
          <w:szCs w:val="26"/>
          <w:lang w:val="en-US"/>
        </w:rPr>
        <w:t>Time</w:t>
      </w:r>
      <w:r w:rsidRPr="009E7FE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Ne</w:t>
      </w:r>
      <w:r w:rsidR="006D0CE5">
        <w:rPr>
          <w:rFonts w:ascii="Times New Roman" w:hAnsi="Times New Roman" w:cs="Times New Roman"/>
          <w:sz w:val="28"/>
          <w:szCs w:val="26"/>
          <w:lang w:val="en-US"/>
        </w:rPr>
        <w:t>w</w:t>
      </w:r>
      <w:r w:rsidR="006D0CE5" w:rsidRPr="006D0CE5">
        <w:rPr>
          <w:rFonts w:ascii="Times New Roman" w:hAnsi="Times New Roman" w:cs="Times New Roman"/>
          <w:sz w:val="28"/>
          <w:szCs w:val="26"/>
        </w:rPr>
        <w:t xml:space="preserve"> </w:t>
      </w:r>
      <w:r w:rsidR="006D0CE5">
        <w:rPr>
          <w:rFonts w:ascii="Times New Roman" w:hAnsi="Times New Roman" w:cs="Times New Roman"/>
          <w:sz w:val="28"/>
          <w:szCs w:val="26"/>
          <w:lang w:val="en-US"/>
        </w:rPr>
        <w:t>Roman</w:t>
      </w:r>
      <w:r w:rsidR="006D0CE5" w:rsidRPr="006D0CE5">
        <w:rPr>
          <w:rFonts w:ascii="Times New Roman" w:hAnsi="Times New Roman" w:cs="Times New Roman"/>
          <w:sz w:val="28"/>
          <w:szCs w:val="26"/>
        </w:rPr>
        <w:t xml:space="preserve"> – </w:t>
      </w:r>
      <w:r w:rsidR="006D0CE5">
        <w:rPr>
          <w:rFonts w:ascii="Times New Roman" w:hAnsi="Times New Roman" w:cs="Times New Roman"/>
          <w:sz w:val="28"/>
          <w:szCs w:val="26"/>
        </w:rPr>
        <w:t>13,</w:t>
      </w:r>
      <w:r w:rsidR="006D0CE5" w:rsidRPr="006D0CE5">
        <w:rPr>
          <w:rFonts w:ascii="Times New Roman" w:hAnsi="Times New Roman" w:cs="Times New Roman"/>
          <w:sz w:val="28"/>
          <w:szCs w:val="26"/>
        </w:rPr>
        <w:t xml:space="preserve"> 14</w:t>
      </w:r>
      <w:r w:rsidR="006D0CE5">
        <w:rPr>
          <w:rFonts w:ascii="Times New Roman" w:hAnsi="Times New Roman" w:cs="Times New Roman"/>
          <w:sz w:val="28"/>
          <w:szCs w:val="26"/>
        </w:rPr>
        <w:t xml:space="preserve">; </w:t>
      </w:r>
      <w:r w:rsidR="006D0CE5">
        <w:rPr>
          <w:rFonts w:ascii="Times New Roman" w:hAnsi="Times New Roman" w:cs="Times New Roman"/>
          <w:sz w:val="28"/>
          <w:szCs w:val="26"/>
          <w:lang w:val="en-US"/>
        </w:rPr>
        <w:t>Arial</w:t>
      </w:r>
      <w:r w:rsidR="006D0CE5" w:rsidRPr="006D0CE5">
        <w:rPr>
          <w:rFonts w:ascii="Times New Roman" w:hAnsi="Times New Roman" w:cs="Times New Roman"/>
          <w:sz w:val="28"/>
          <w:szCs w:val="26"/>
        </w:rPr>
        <w:t xml:space="preserve"> – 12, 13</w:t>
      </w:r>
      <w:r w:rsidR="006D0CE5">
        <w:rPr>
          <w:rFonts w:ascii="Times New Roman" w:hAnsi="Times New Roman" w:cs="Times New Roman"/>
          <w:sz w:val="28"/>
          <w:szCs w:val="26"/>
        </w:rPr>
        <w:t xml:space="preserve">; </w:t>
      </w:r>
      <w:proofErr w:type="spellStart"/>
      <w:r w:rsidR="006D0CE5">
        <w:rPr>
          <w:rFonts w:ascii="Times New Roman" w:hAnsi="Times New Roman" w:cs="Times New Roman"/>
          <w:sz w:val="28"/>
          <w:szCs w:val="26"/>
          <w:lang w:val="en-US"/>
        </w:rPr>
        <w:t>Calibry</w:t>
      </w:r>
      <w:proofErr w:type="spellEnd"/>
      <w:r w:rsidR="006D0CE5" w:rsidRPr="006D0CE5">
        <w:rPr>
          <w:rFonts w:ascii="Times New Roman" w:hAnsi="Times New Roman" w:cs="Times New Roman"/>
          <w:sz w:val="28"/>
          <w:szCs w:val="26"/>
        </w:rPr>
        <w:t xml:space="preserve"> – 14.</w:t>
      </w:r>
      <w:r w:rsidR="006D0CE5">
        <w:rPr>
          <w:rFonts w:ascii="Times New Roman" w:hAnsi="Times New Roman" w:cs="Times New Roman"/>
          <w:sz w:val="28"/>
          <w:szCs w:val="26"/>
        </w:rPr>
        <w:t xml:space="preserve"> Поля: левое – не менее 20 мм, верхнее и нижнее – не менее 20 мм, правое – не менее 10 мм. Нумерация проставляется на каждом листе по центру вверху начиная с введения, но с учетом титульного листа и содержания. Название каждой новой главы и подраздела в тексте следует писать более крупным шрифтом (16), чем весь остальной текст. Каждую главу начинать с </w:t>
      </w:r>
      <w:proofErr w:type="gramStart"/>
      <w:r w:rsidR="006D0CE5">
        <w:rPr>
          <w:rFonts w:ascii="Times New Roman" w:hAnsi="Times New Roman" w:cs="Times New Roman"/>
          <w:sz w:val="28"/>
          <w:szCs w:val="26"/>
        </w:rPr>
        <w:t>новой  страницы</w:t>
      </w:r>
      <w:proofErr w:type="gramEnd"/>
      <w:r w:rsidR="006D0CE5">
        <w:rPr>
          <w:rFonts w:ascii="Times New Roman" w:hAnsi="Times New Roman" w:cs="Times New Roman"/>
          <w:sz w:val="28"/>
          <w:szCs w:val="26"/>
        </w:rPr>
        <w:t>, подразделы располагать друг к другу вплотную. Перенос слов в заголовках не допускается, точка в конце не ставится.</w:t>
      </w:r>
      <w:r w:rsidR="00EE5923">
        <w:rPr>
          <w:rFonts w:ascii="Times New Roman" w:hAnsi="Times New Roman" w:cs="Times New Roman"/>
          <w:sz w:val="28"/>
          <w:szCs w:val="26"/>
        </w:rPr>
        <w:t xml:space="preserve"> Заголовки должны быть отделены от текста или другого заголовка двойным интервалом. Объем контрольной работы должен быть не менее </w:t>
      </w:r>
      <w:proofErr w:type="gramStart"/>
      <w:r w:rsidR="00EE5923">
        <w:rPr>
          <w:rFonts w:ascii="Times New Roman" w:hAnsi="Times New Roman" w:cs="Times New Roman"/>
          <w:sz w:val="28"/>
          <w:szCs w:val="26"/>
        </w:rPr>
        <w:t>10  страниц</w:t>
      </w:r>
      <w:proofErr w:type="gramEnd"/>
      <w:r w:rsidR="00EE5923">
        <w:rPr>
          <w:rFonts w:ascii="Times New Roman" w:hAnsi="Times New Roman" w:cs="Times New Roman"/>
          <w:sz w:val="28"/>
          <w:szCs w:val="26"/>
        </w:rPr>
        <w:t xml:space="preserve"> и не более 20 страниц текста, включая приложение. Объем приложения не ограничивается. В контрольной работе не должно быть грамматических и стилистических ошибок, опечаток.</w:t>
      </w:r>
    </w:p>
    <w:p w:rsidR="004A2086" w:rsidRDefault="004A208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A2086" w:rsidRDefault="004A208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E7F56" w:rsidRDefault="004E7F56" w:rsidP="004A208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A2086" w:rsidRDefault="004A2086" w:rsidP="004A20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A2086" w:rsidRPr="003E32D8" w:rsidRDefault="004A2086" w:rsidP="004A20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0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0A">
        <w:rPr>
          <w:rFonts w:ascii="Times New Roman" w:hAnsi="Times New Roman" w:cs="Times New Roman"/>
          <w:sz w:val="24"/>
          <w:szCs w:val="24"/>
        </w:rPr>
        <w:t>ГБПОУ СО «СЫСЕРТСКИЙ СОЦИАЛЬНО-ЭКОНОМИЧЕСКИЙ ТЕХНИКУМ «РОДНИК»</w:t>
      </w: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3E32D8" w:rsidRDefault="004A2086" w:rsidP="004A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4A2086" w:rsidRPr="003E32D8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D8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«</w:t>
      </w:r>
      <w:r w:rsidR="00E333AD"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Pr="003E32D8">
        <w:rPr>
          <w:rFonts w:ascii="Times New Roman" w:hAnsi="Times New Roman" w:cs="Times New Roman"/>
          <w:b/>
          <w:sz w:val="28"/>
          <w:szCs w:val="28"/>
        </w:rPr>
        <w:t>»</w:t>
      </w:r>
    </w:p>
    <w:p w:rsidR="000B6123" w:rsidRDefault="000B6123" w:rsidP="004A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23">
        <w:rPr>
          <w:rFonts w:ascii="Times New Roman" w:hAnsi="Times New Roman" w:cs="Times New Roman"/>
          <w:b/>
          <w:sz w:val="28"/>
          <w:szCs w:val="28"/>
        </w:rPr>
        <w:t xml:space="preserve">Тема: Русская философия XIX – XX вв. </w:t>
      </w:r>
    </w:p>
    <w:p w:rsidR="004A2086" w:rsidRPr="000B6123" w:rsidRDefault="000B6123" w:rsidP="004A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23">
        <w:rPr>
          <w:rFonts w:ascii="Times New Roman" w:hAnsi="Times New Roman" w:cs="Times New Roman"/>
          <w:b/>
          <w:sz w:val="28"/>
          <w:szCs w:val="28"/>
        </w:rPr>
        <w:t>Основные концепции, представители</w:t>
      </w:r>
    </w:p>
    <w:p w:rsidR="000B6123" w:rsidRPr="003E32D8" w:rsidRDefault="000B6123" w:rsidP="004A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86" w:rsidRPr="0024000A" w:rsidRDefault="004A2086" w:rsidP="004A20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среднего профессионального образования подготовки специалистов среднего звена</w:t>
      </w: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00A">
        <w:rPr>
          <w:rFonts w:ascii="Times New Roman" w:eastAsia="Calibri" w:hAnsi="Times New Roman" w:cs="Times New Roman"/>
          <w:b/>
          <w:sz w:val="24"/>
          <w:szCs w:val="24"/>
        </w:rPr>
        <w:t>09.02.05  Прикладная</w:t>
      </w:r>
      <w:proofErr w:type="gramEnd"/>
      <w:r w:rsidRPr="0024000A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информатика (по отраслям)</w:t>
      </w: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0A">
        <w:rPr>
          <w:rFonts w:ascii="Times New Roman" w:eastAsia="Calibri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0A">
        <w:rPr>
          <w:rFonts w:ascii="Times New Roman" w:eastAsia="Calibri" w:hAnsi="Times New Roman" w:cs="Times New Roman"/>
          <w:b/>
          <w:sz w:val="24"/>
          <w:szCs w:val="24"/>
        </w:rPr>
        <w:t>Заочное отделение</w:t>
      </w: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00A" w:rsidRDefault="0024000A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00A" w:rsidRDefault="0024000A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00A" w:rsidRDefault="0024000A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00A" w:rsidRPr="0024000A" w:rsidRDefault="0024000A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00A">
        <w:rPr>
          <w:rFonts w:ascii="Times New Roman" w:hAnsi="Times New Roman" w:cs="Times New Roman"/>
          <w:sz w:val="24"/>
          <w:szCs w:val="24"/>
        </w:rPr>
        <w:t>Выполнил:</w:t>
      </w:r>
      <w:r w:rsidRPr="0024000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  <w:t xml:space="preserve">Фамилия И.О., </w:t>
      </w:r>
    </w:p>
    <w:p w:rsidR="004A2086" w:rsidRPr="0024000A" w:rsidRDefault="004A2086" w:rsidP="004A208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0A">
        <w:rPr>
          <w:rFonts w:ascii="Times New Roman" w:hAnsi="Times New Roman" w:cs="Times New Roman"/>
          <w:sz w:val="24"/>
          <w:szCs w:val="24"/>
        </w:rPr>
        <w:t>студент</w:t>
      </w:r>
    </w:p>
    <w:p w:rsidR="004A2086" w:rsidRPr="0024000A" w:rsidRDefault="004A2086" w:rsidP="004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00A">
        <w:rPr>
          <w:rFonts w:ascii="Times New Roman" w:hAnsi="Times New Roman" w:cs="Times New Roman"/>
          <w:sz w:val="24"/>
          <w:szCs w:val="24"/>
        </w:rPr>
        <w:t>Проверил:</w:t>
      </w:r>
      <w:r w:rsidRPr="0024000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r w:rsidRPr="00240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000A">
        <w:rPr>
          <w:rFonts w:ascii="Times New Roman" w:hAnsi="Times New Roman" w:cs="Times New Roman"/>
          <w:sz w:val="24"/>
          <w:szCs w:val="24"/>
        </w:rPr>
        <w:t>Шахмеева</w:t>
      </w:r>
      <w:proofErr w:type="spellEnd"/>
      <w:r w:rsidRPr="0024000A">
        <w:rPr>
          <w:rFonts w:ascii="Times New Roman" w:hAnsi="Times New Roman" w:cs="Times New Roman"/>
          <w:sz w:val="24"/>
          <w:szCs w:val="24"/>
        </w:rPr>
        <w:t xml:space="preserve"> И.Е., </w:t>
      </w:r>
    </w:p>
    <w:p w:rsidR="004A2086" w:rsidRPr="0024000A" w:rsidRDefault="004A2086" w:rsidP="004A208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0A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86" w:rsidRPr="0024000A" w:rsidRDefault="004A2086" w:rsidP="004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908" w:rsidRDefault="004A2086" w:rsidP="0024000A">
      <w:pPr>
        <w:spacing w:after="0" w:line="240" w:lineRule="auto"/>
        <w:jc w:val="center"/>
      </w:pPr>
      <w:proofErr w:type="spellStart"/>
      <w:r w:rsidRPr="0024000A">
        <w:rPr>
          <w:rFonts w:ascii="Times New Roman" w:hAnsi="Times New Roman" w:cs="Times New Roman"/>
          <w:sz w:val="24"/>
          <w:szCs w:val="24"/>
        </w:rPr>
        <w:t>г.Сысерть</w:t>
      </w:r>
      <w:proofErr w:type="spellEnd"/>
      <w:r w:rsidRPr="0024000A">
        <w:rPr>
          <w:rFonts w:ascii="Times New Roman" w:hAnsi="Times New Roman" w:cs="Times New Roman"/>
          <w:sz w:val="24"/>
          <w:szCs w:val="24"/>
        </w:rPr>
        <w:t xml:space="preserve">, 2019 </w:t>
      </w:r>
      <w:bookmarkStart w:id="0" w:name="_GoBack"/>
      <w:bookmarkEnd w:id="0"/>
    </w:p>
    <w:sectPr w:rsidR="00FE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16D5"/>
    <w:multiLevelType w:val="hybridMultilevel"/>
    <w:tmpl w:val="3DB8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1D40"/>
    <w:multiLevelType w:val="hybridMultilevel"/>
    <w:tmpl w:val="DA6E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695D"/>
    <w:multiLevelType w:val="hybridMultilevel"/>
    <w:tmpl w:val="D5E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C35F2"/>
    <w:multiLevelType w:val="multilevel"/>
    <w:tmpl w:val="7AF6AC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59D4658C"/>
    <w:multiLevelType w:val="hybridMultilevel"/>
    <w:tmpl w:val="3DB8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7563"/>
    <w:multiLevelType w:val="hybridMultilevel"/>
    <w:tmpl w:val="22B8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401A0"/>
    <w:multiLevelType w:val="hybridMultilevel"/>
    <w:tmpl w:val="159C6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4F"/>
    <w:rsid w:val="000B6123"/>
    <w:rsid w:val="001D2E1B"/>
    <w:rsid w:val="0024000A"/>
    <w:rsid w:val="002F03C6"/>
    <w:rsid w:val="0033741B"/>
    <w:rsid w:val="003741CF"/>
    <w:rsid w:val="00397D74"/>
    <w:rsid w:val="004164B3"/>
    <w:rsid w:val="004A2086"/>
    <w:rsid w:val="004C51DA"/>
    <w:rsid w:val="004E7F56"/>
    <w:rsid w:val="006D0CE5"/>
    <w:rsid w:val="00800D12"/>
    <w:rsid w:val="009E7FE6"/>
    <w:rsid w:val="00AE7F14"/>
    <w:rsid w:val="00B269FB"/>
    <w:rsid w:val="00C4589F"/>
    <w:rsid w:val="00E333AD"/>
    <w:rsid w:val="00E672A8"/>
    <w:rsid w:val="00E72CA3"/>
    <w:rsid w:val="00E75C38"/>
    <w:rsid w:val="00EE5923"/>
    <w:rsid w:val="00F6084F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E5F0-4EEA-40B2-88C9-EF7B1C5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Ирина Евгеньевна</cp:lastModifiedBy>
  <cp:revision>20</cp:revision>
  <dcterms:created xsi:type="dcterms:W3CDTF">2019-11-18T04:43:00Z</dcterms:created>
  <dcterms:modified xsi:type="dcterms:W3CDTF">2019-11-18T07:31:00Z</dcterms:modified>
</cp:coreProperties>
</file>