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82" w:rsidRPr="00D66BD6" w:rsidRDefault="00AF5C82" w:rsidP="00AF5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BD6">
        <w:rPr>
          <w:rFonts w:ascii="Times New Roman" w:hAnsi="Times New Roman" w:cs="Times New Roman"/>
          <w:b/>
          <w:sz w:val="24"/>
          <w:szCs w:val="24"/>
        </w:rPr>
        <w:t>РАСПИСАНИЕ УЧЕБНЫХ ЗАНЯТИЙ</w:t>
      </w:r>
    </w:p>
    <w:p w:rsidR="00AF5C82" w:rsidRPr="00D66BD6" w:rsidRDefault="00AF5C82" w:rsidP="00AF5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BD6">
        <w:rPr>
          <w:rFonts w:ascii="Times New Roman" w:hAnsi="Times New Roman" w:cs="Times New Roman"/>
          <w:b/>
          <w:sz w:val="24"/>
          <w:szCs w:val="24"/>
        </w:rPr>
        <w:t xml:space="preserve">Учебная группа № БУ-101з </w:t>
      </w:r>
      <w:r w:rsidRPr="00D66BD6">
        <w:rPr>
          <w:rFonts w:ascii="Times New Roman" w:hAnsi="Times New Roman" w:cs="Times New Roman"/>
          <w:sz w:val="24"/>
          <w:szCs w:val="24"/>
        </w:rPr>
        <w:t>(ЗАОЧНОЕ ОТДЕЛЕНИЕ)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3068"/>
        <w:gridCol w:w="1286"/>
        <w:gridCol w:w="1296"/>
        <w:gridCol w:w="2418"/>
        <w:gridCol w:w="1278"/>
        <w:gridCol w:w="1296"/>
        <w:gridCol w:w="2180"/>
        <w:gridCol w:w="1270"/>
      </w:tblGrid>
      <w:tr w:rsidR="00D66BD6" w:rsidRPr="00D66BD6" w:rsidTr="00D66BD6">
        <w:trPr>
          <w:trHeight w:val="272"/>
        </w:trPr>
        <w:tc>
          <w:tcPr>
            <w:tcW w:w="1296" w:type="dxa"/>
            <w:vAlign w:val="center"/>
          </w:tcPr>
          <w:p w:rsidR="003B3659" w:rsidRPr="00D66BD6" w:rsidRDefault="003B3659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68" w:type="dxa"/>
            <w:vAlign w:val="center"/>
          </w:tcPr>
          <w:p w:rsidR="003B3659" w:rsidRPr="00D66BD6" w:rsidRDefault="003B3659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286" w:type="dxa"/>
            <w:vAlign w:val="center"/>
          </w:tcPr>
          <w:p w:rsidR="003B3659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</w:p>
        </w:tc>
        <w:tc>
          <w:tcPr>
            <w:tcW w:w="1296" w:type="dxa"/>
            <w:vAlign w:val="center"/>
          </w:tcPr>
          <w:p w:rsidR="003B3659" w:rsidRPr="00D66BD6" w:rsidRDefault="003B3659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8" w:type="dxa"/>
            <w:vAlign w:val="center"/>
          </w:tcPr>
          <w:p w:rsidR="003B3659" w:rsidRPr="00D66BD6" w:rsidRDefault="003B3659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278" w:type="dxa"/>
            <w:vAlign w:val="center"/>
          </w:tcPr>
          <w:p w:rsidR="003B3659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</w:p>
        </w:tc>
        <w:tc>
          <w:tcPr>
            <w:tcW w:w="1296" w:type="dxa"/>
            <w:vAlign w:val="center"/>
          </w:tcPr>
          <w:p w:rsidR="003B3659" w:rsidRPr="00D66BD6" w:rsidRDefault="003B3659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80" w:type="dxa"/>
            <w:vAlign w:val="center"/>
          </w:tcPr>
          <w:p w:rsidR="003B3659" w:rsidRPr="00D66BD6" w:rsidRDefault="003B3659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270" w:type="dxa"/>
            <w:vAlign w:val="center"/>
          </w:tcPr>
          <w:p w:rsidR="003B3659" w:rsidRPr="00D66BD6" w:rsidRDefault="003B3659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 w:rsidR="00D66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</w:p>
        </w:tc>
      </w:tr>
      <w:tr w:rsidR="00D66BD6" w:rsidRPr="00D66BD6" w:rsidTr="00D66BD6">
        <w:trPr>
          <w:trHeight w:val="272"/>
        </w:trPr>
        <w:tc>
          <w:tcPr>
            <w:tcW w:w="1296" w:type="dxa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306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1286" w:type="dxa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Ивин А.П.</w:t>
            </w:r>
          </w:p>
        </w:tc>
        <w:tc>
          <w:tcPr>
            <w:tcW w:w="1296" w:type="dxa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241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8" w:type="dxa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Лебедева Л.И.</w:t>
            </w:r>
          </w:p>
        </w:tc>
        <w:tc>
          <w:tcPr>
            <w:tcW w:w="1296" w:type="dxa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2180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270" w:type="dxa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Зинченко А.В.</w:t>
            </w:r>
          </w:p>
        </w:tc>
      </w:tr>
      <w:tr w:rsidR="00D66BD6" w:rsidRPr="00D66BD6" w:rsidTr="00D66BD6">
        <w:trPr>
          <w:trHeight w:val="272"/>
        </w:trPr>
        <w:tc>
          <w:tcPr>
            <w:tcW w:w="129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128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8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БЖ (Д/З)</w:t>
            </w:r>
          </w:p>
        </w:tc>
        <w:tc>
          <w:tcPr>
            <w:tcW w:w="1270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D6" w:rsidRPr="00D66BD6" w:rsidTr="00D66BD6">
        <w:trPr>
          <w:trHeight w:val="272"/>
        </w:trPr>
        <w:tc>
          <w:tcPr>
            <w:tcW w:w="129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286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Математика (д/з)</w:t>
            </w:r>
          </w:p>
        </w:tc>
        <w:tc>
          <w:tcPr>
            <w:tcW w:w="1278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D6" w:rsidRPr="00D66BD6" w:rsidTr="00D66BD6">
        <w:trPr>
          <w:trHeight w:val="272"/>
        </w:trPr>
        <w:tc>
          <w:tcPr>
            <w:tcW w:w="1296" w:type="dxa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306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D66BD6">
              <w:rPr>
                <w:rFonts w:ascii="Times New Roman" w:hAnsi="Times New Roman" w:cs="Times New Roman"/>
                <w:sz w:val="24"/>
                <w:szCs w:val="24"/>
              </w:rPr>
              <w:t xml:space="preserve"> и КР</w:t>
            </w:r>
          </w:p>
        </w:tc>
        <w:tc>
          <w:tcPr>
            <w:tcW w:w="1286" w:type="dxa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Братченко М.В.</w:t>
            </w:r>
          </w:p>
        </w:tc>
        <w:tc>
          <w:tcPr>
            <w:tcW w:w="1296" w:type="dxa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241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D66BD6">
              <w:rPr>
                <w:rFonts w:ascii="Times New Roman" w:hAnsi="Times New Roman" w:cs="Times New Roman"/>
                <w:sz w:val="24"/>
                <w:szCs w:val="24"/>
              </w:rPr>
              <w:t xml:space="preserve"> и КР</w:t>
            </w:r>
          </w:p>
        </w:tc>
        <w:tc>
          <w:tcPr>
            <w:tcW w:w="1278" w:type="dxa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Братченко М.В.</w:t>
            </w:r>
          </w:p>
        </w:tc>
        <w:tc>
          <w:tcPr>
            <w:tcW w:w="1296" w:type="dxa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2180" w:type="dxa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КОНСУЛЬТАЦИЯ К ЭКЗАМЕНУ ПО Экономика организации</w:t>
            </w:r>
          </w:p>
        </w:tc>
        <w:tc>
          <w:tcPr>
            <w:tcW w:w="1270" w:type="dxa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Шахмеева</w:t>
            </w:r>
            <w:proofErr w:type="spellEnd"/>
            <w:r w:rsidRPr="00D66BD6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D66BD6" w:rsidRPr="00D66BD6" w:rsidTr="00D66BD6">
        <w:trPr>
          <w:trHeight w:val="272"/>
        </w:trPr>
        <w:tc>
          <w:tcPr>
            <w:tcW w:w="129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D66BD6">
              <w:rPr>
                <w:rFonts w:ascii="Times New Roman" w:hAnsi="Times New Roman" w:cs="Times New Roman"/>
                <w:sz w:val="24"/>
                <w:szCs w:val="24"/>
              </w:rPr>
              <w:t xml:space="preserve"> и КР</w:t>
            </w:r>
          </w:p>
        </w:tc>
        <w:tc>
          <w:tcPr>
            <w:tcW w:w="128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D66BD6">
              <w:rPr>
                <w:rFonts w:ascii="Times New Roman" w:hAnsi="Times New Roman" w:cs="Times New Roman"/>
                <w:sz w:val="24"/>
                <w:szCs w:val="24"/>
              </w:rPr>
              <w:t xml:space="preserve"> и КР (д/з)</w:t>
            </w:r>
          </w:p>
        </w:tc>
        <w:tc>
          <w:tcPr>
            <w:tcW w:w="1278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D6" w:rsidRPr="00D66BD6" w:rsidTr="00D66BD6">
        <w:trPr>
          <w:trHeight w:val="272"/>
        </w:trPr>
        <w:tc>
          <w:tcPr>
            <w:tcW w:w="129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286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27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D6" w:rsidRPr="00D66BD6" w:rsidTr="00D66BD6">
        <w:trPr>
          <w:trHeight w:val="272"/>
        </w:trPr>
        <w:tc>
          <w:tcPr>
            <w:tcW w:w="1296" w:type="dxa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306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ИТПД</w:t>
            </w:r>
          </w:p>
        </w:tc>
        <w:tc>
          <w:tcPr>
            <w:tcW w:w="1286" w:type="dxa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Погадаева</w:t>
            </w:r>
            <w:proofErr w:type="spellEnd"/>
            <w:r w:rsidRPr="00D66B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96" w:type="dxa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241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ИТПД</w:t>
            </w:r>
          </w:p>
        </w:tc>
        <w:tc>
          <w:tcPr>
            <w:tcW w:w="1278" w:type="dxa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Погадаева</w:t>
            </w:r>
            <w:proofErr w:type="spellEnd"/>
            <w:r w:rsidRPr="00D66B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96" w:type="dxa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2180" w:type="dxa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ЭКЗАМЕН ПО Экономика организации</w:t>
            </w:r>
          </w:p>
        </w:tc>
        <w:tc>
          <w:tcPr>
            <w:tcW w:w="1270" w:type="dxa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Шахмеева</w:t>
            </w:r>
            <w:proofErr w:type="spellEnd"/>
            <w:r w:rsidRPr="00D66BD6">
              <w:rPr>
                <w:rFonts w:ascii="Times New Roman" w:hAnsi="Times New Roman" w:cs="Times New Roman"/>
                <w:sz w:val="24"/>
                <w:szCs w:val="24"/>
              </w:rPr>
              <w:t xml:space="preserve"> И.Е</w:t>
            </w:r>
          </w:p>
        </w:tc>
      </w:tr>
      <w:tr w:rsidR="00D66BD6" w:rsidRPr="00D66BD6" w:rsidTr="00D66BD6">
        <w:trPr>
          <w:trHeight w:val="272"/>
        </w:trPr>
        <w:tc>
          <w:tcPr>
            <w:tcW w:w="129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ИТПД</w:t>
            </w:r>
          </w:p>
        </w:tc>
        <w:tc>
          <w:tcPr>
            <w:tcW w:w="128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ИТПД</w:t>
            </w:r>
          </w:p>
        </w:tc>
        <w:tc>
          <w:tcPr>
            <w:tcW w:w="1278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D6" w:rsidRPr="00D66BD6" w:rsidTr="00D66BD6">
        <w:trPr>
          <w:trHeight w:val="272"/>
        </w:trPr>
        <w:tc>
          <w:tcPr>
            <w:tcW w:w="129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ИТПД (д/з)</w:t>
            </w:r>
          </w:p>
        </w:tc>
        <w:tc>
          <w:tcPr>
            <w:tcW w:w="1278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D6" w:rsidRPr="00D66BD6" w:rsidTr="00D66BD6">
        <w:trPr>
          <w:trHeight w:val="272"/>
        </w:trPr>
        <w:tc>
          <w:tcPr>
            <w:tcW w:w="1296" w:type="dxa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306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286" w:type="dxa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Шахмеева</w:t>
            </w:r>
            <w:proofErr w:type="spellEnd"/>
            <w:r w:rsidRPr="00D66BD6">
              <w:rPr>
                <w:rFonts w:ascii="Times New Roman" w:hAnsi="Times New Roman" w:cs="Times New Roman"/>
                <w:sz w:val="24"/>
                <w:szCs w:val="24"/>
              </w:rPr>
              <w:t xml:space="preserve"> И.Е</w:t>
            </w:r>
          </w:p>
        </w:tc>
        <w:tc>
          <w:tcPr>
            <w:tcW w:w="1296" w:type="dxa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241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278" w:type="dxa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Шахмеева</w:t>
            </w:r>
            <w:proofErr w:type="spellEnd"/>
            <w:r w:rsidRPr="00D66BD6">
              <w:rPr>
                <w:rFonts w:ascii="Times New Roman" w:hAnsi="Times New Roman" w:cs="Times New Roman"/>
                <w:sz w:val="24"/>
                <w:szCs w:val="24"/>
              </w:rPr>
              <w:t xml:space="preserve"> И.Е</w:t>
            </w:r>
          </w:p>
        </w:tc>
        <w:tc>
          <w:tcPr>
            <w:tcW w:w="1296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D6" w:rsidRPr="00D66BD6" w:rsidTr="00D66BD6">
        <w:trPr>
          <w:trHeight w:val="272"/>
        </w:trPr>
        <w:tc>
          <w:tcPr>
            <w:tcW w:w="129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28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278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D6" w:rsidRPr="00D66BD6" w:rsidTr="00D66BD6">
        <w:trPr>
          <w:trHeight w:val="272"/>
        </w:trPr>
        <w:tc>
          <w:tcPr>
            <w:tcW w:w="129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28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278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D6" w:rsidRPr="00D66BD6" w:rsidTr="00D66BD6">
        <w:trPr>
          <w:trHeight w:val="272"/>
        </w:trPr>
        <w:tc>
          <w:tcPr>
            <w:tcW w:w="1296" w:type="dxa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306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286" w:type="dxa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Погадаева</w:t>
            </w:r>
            <w:proofErr w:type="spellEnd"/>
            <w:r w:rsidRPr="00D66BD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96" w:type="dxa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241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278" w:type="dxa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Зинченко А.В.</w:t>
            </w:r>
          </w:p>
        </w:tc>
        <w:tc>
          <w:tcPr>
            <w:tcW w:w="1296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D6" w:rsidRPr="00D66BD6" w:rsidTr="00D66BD6">
        <w:trPr>
          <w:trHeight w:val="272"/>
        </w:trPr>
        <w:tc>
          <w:tcPr>
            <w:tcW w:w="129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128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278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D6" w:rsidRPr="00D66BD6" w:rsidTr="00D66BD6">
        <w:trPr>
          <w:trHeight w:val="272"/>
        </w:trPr>
        <w:tc>
          <w:tcPr>
            <w:tcW w:w="129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(зачет)</w:t>
            </w:r>
          </w:p>
        </w:tc>
        <w:tc>
          <w:tcPr>
            <w:tcW w:w="128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1278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D6" w:rsidRPr="00D66BD6" w:rsidTr="00D66BD6">
        <w:trPr>
          <w:trHeight w:val="272"/>
        </w:trPr>
        <w:tc>
          <w:tcPr>
            <w:tcW w:w="1296" w:type="dxa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306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1286" w:type="dxa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Ивин А.П.</w:t>
            </w:r>
          </w:p>
        </w:tc>
        <w:tc>
          <w:tcPr>
            <w:tcW w:w="1296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241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Правовые основы в профессиональной деятельности</w:t>
            </w:r>
          </w:p>
        </w:tc>
        <w:tc>
          <w:tcPr>
            <w:tcW w:w="1278" w:type="dxa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Зинченко А.В.</w:t>
            </w:r>
          </w:p>
        </w:tc>
        <w:tc>
          <w:tcPr>
            <w:tcW w:w="1296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D6" w:rsidRPr="00D66BD6" w:rsidTr="00D66BD6">
        <w:trPr>
          <w:trHeight w:val="272"/>
        </w:trPr>
        <w:tc>
          <w:tcPr>
            <w:tcW w:w="129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  <w:r w:rsidRPr="00D66BD6">
              <w:rPr>
                <w:rFonts w:ascii="Times New Roman" w:hAnsi="Times New Roman" w:cs="Times New Roman"/>
                <w:sz w:val="24"/>
                <w:szCs w:val="24"/>
              </w:rPr>
              <w:t xml:space="preserve"> (зачет)</w:t>
            </w:r>
          </w:p>
        </w:tc>
        <w:tc>
          <w:tcPr>
            <w:tcW w:w="1286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Правовые основы в профессиональной деятельности</w:t>
            </w:r>
          </w:p>
        </w:tc>
        <w:tc>
          <w:tcPr>
            <w:tcW w:w="1278" w:type="dxa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D6" w:rsidRPr="00D66BD6" w:rsidTr="00D66BD6">
        <w:trPr>
          <w:trHeight w:val="272"/>
        </w:trPr>
        <w:tc>
          <w:tcPr>
            <w:tcW w:w="1296" w:type="dxa"/>
            <w:vAlign w:val="center"/>
          </w:tcPr>
          <w:p w:rsidR="003B3659" w:rsidRPr="00D66BD6" w:rsidRDefault="003B3659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Align w:val="center"/>
          </w:tcPr>
          <w:p w:rsidR="003B3659" w:rsidRPr="00D66BD6" w:rsidRDefault="003B3659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3B3659" w:rsidRPr="00D66BD6" w:rsidRDefault="003B3659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B3659" w:rsidRPr="00D66BD6" w:rsidRDefault="003B3659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3B3659" w:rsidRPr="00D66BD6" w:rsidRDefault="003B3659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BD6">
              <w:rPr>
                <w:rFonts w:ascii="Times New Roman" w:hAnsi="Times New Roman" w:cs="Times New Roman"/>
                <w:sz w:val="24"/>
                <w:szCs w:val="24"/>
              </w:rPr>
              <w:t>Правовые основы в профессиональной деятельности (зачет)</w:t>
            </w:r>
          </w:p>
        </w:tc>
        <w:tc>
          <w:tcPr>
            <w:tcW w:w="1278" w:type="dxa"/>
            <w:vMerge/>
            <w:vAlign w:val="center"/>
          </w:tcPr>
          <w:p w:rsidR="003B3659" w:rsidRPr="00D66BD6" w:rsidRDefault="003B3659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B3659" w:rsidRPr="00D66BD6" w:rsidRDefault="003B3659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3B3659" w:rsidRPr="00D66BD6" w:rsidRDefault="003B3659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3B3659" w:rsidRPr="00D66BD6" w:rsidRDefault="003B3659" w:rsidP="00D6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C82" w:rsidRPr="00D66BD6" w:rsidRDefault="00AF5C82" w:rsidP="00AF5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BD6">
        <w:rPr>
          <w:rFonts w:ascii="Times New Roman" w:hAnsi="Times New Roman" w:cs="Times New Roman"/>
          <w:b/>
          <w:sz w:val="24"/>
          <w:szCs w:val="24"/>
        </w:rPr>
        <w:lastRenderedPageBreak/>
        <w:t>РАСПИСАНИЕ УЧЕБНЫХ ЗАНЯТИЙ</w:t>
      </w:r>
    </w:p>
    <w:p w:rsidR="00AF5C82" w:rsidRPr="00D66BD6" w:rsidRDefault="00AF5C82" w:rsidP="00AF5C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BD6">
        <w:rPr>
          <w:rFonts w:ascii="Times New Roman" w:hAnsi="Times New Roman" w:cs="Times New Roman"/>
          <w:b/>
          <w:sz w:val="24"/>
          <w:szCs w:val="24"/>
        </w:rPr>
        <w:t xml:space="preserve">Учебная группа № ПИ-101з </w:t>
      </w:r>
      <w:r w:rsidRPr="00D66BD6">
        <w:rPr>
          <w:rFonts w:ascii="Times New Roman" w:hAnsi="Times New Roman" w:cs="Times New Roman"/>
          <w:sz w:val="24"/>
          <w:szCs w:val="24"/>
        </w:rPr>
        <w:t>(ЗАОЧНОЕ ОТДЕЛЕНИЕ)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7"/>
        <w:gridCol w:w="2733"/>
        <w:gridCol w:w="1310"/>
        <w:gridCol w:w="1206"/>
        <w:gridCol w:w="2601"/>
        <w:gridCol w:w="1310"/>
        <w:gridCol w:w="1206"/>
        <w:gridCol w:w="2505"/>
        <w:gridCol w:w="1310"/>
      </w:tblGrid>
      <w:tr w:rsidR="00D66BD6" w:rsidRPr="00D66BD6" w:rsidTr="00D66BD6">
        <w:trPr>
          <w:trHeight w:val="272"/>
        </w:trPr>
        <w:tc>
          <w:tcPr>
            <w:tcW w:w="0" w:type="auto"/>
            <w:vAlign w:val="center"/>
          </w:tcPr>
          <w:p w:rsidR="003B3659" w:rsidRPr="00D66BD6" w:rsidRDefault="003B3659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vAlign w:val="center"/>
          </w:tcPr>
          <w:p w:rsidR="003B3659" w:rsidRPr="00D66BD6" w:rsidRDefault="003B3659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0" w:type="auto"/>
            <w:vAlign w:val="center"/>
          </w:tcPr>
          <w:p w:rsidR="003B3659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BD6">
              <w:rPr>
                <w:rFonts w:ascii="Times New Roman" w:hAnsi="Times New Roman" w:cs="Times New Roman"/>
              </w:rPr>
              <w:t>Препода-ватель</w:t>
            </w:r>
            <w:proofErr w:type="spellEnd"/>
          </w:p>
        </w:tc>
        <w:tc>
          <w:tcPr>
            <w:tcW w:w="0" w:type="auto"/>
            <w:vAlign w:val="center"/>
          </w:tcPr>
          <w:p w:rsidR="003B3659" w:rsidRPr="00D66BD6" w:rsidRDefault="003B3659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vAlign w:val="center"/>
          </w:tcPr>
          <w:p w:rsidR="003B3659" w:rsidRPr="00D66BD6" w:rsidRDefault="003B3659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0" w:type="auto"/>
            <w:vAlign w:val="center"/>
          </w:tcPr>
          <w:p w:rsidR="003B3659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BD6">
              <w:rPr>
                <w:rFonts w:ascii="Times New Roman" w:hAnsi="Times New Roman" w:cs="Times New Roman"/>
              </w:rPr>
              <w:t>Препода-ватель</w:t>
            </w:r>
            <w:proofErr w:type="spellEnd"/>
          </w:p>
        </w:tc>
        <w:tc>
          <w:tcPr>
            <w:tcW w:w="0" w:type="auto"/>
            <w:vAlign w:val="center"/>
          </w:tcPr>
          <w:p w:rsidR="003B3659" w:rsidRPr="00D66BD6" w:rsidRDefault="003B3659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  <w:vAlign w:val="center"/>
          </w:tcPr>
          <w:p w:rsidR="003B3659" w:rsidRPr="00D66BD6" w:rsidRDefault="003B3659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0" w:type="auto"/>
            <w:vAlign w:val="center"/>
          </w:tcPr>
          <w:p w:rsidR="003B3659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BD6">
              <w:rPr>
                <w:rFonts w:ascii="Times New Roman" w:hAnsi="Times New Roman" w:cs="Times New Roman"/>
              </w:rPr>
              <w:t>Препода-ватель</w:t>
            </w:r>
            <w:proofErr w:type="spellEnd"/>
          </w:p>
        </w:tc>
      </w:tr>
      <w:tr w:rsidR="00D66BD6" w:rsidRPr="00D66BD6" w:rsidTr="00D66BD6">
        <w:trPr>
          <w:trHeight w:val="272"/>
        </w:trPr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25.05.2020</w:t>
            </w: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BD6">
              <w:rPr>
                <w:rFonts w:ascii="Times New Roman" w:hAnsi="Times New Roman" w:cs="Times New Roman"/>
              </w:rPr>
              <w:t>Ин.яз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Ивин А.П.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01.06.2020</w:t>
            </w: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Лебедева Л.И.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08.06.2020</w:t>
            </w: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Лебедева Л.И.</w:t>
            </w:r>
          </w:p>
        </w:tc>
      </w:tr>
      <w:tr w:rsidR="00D66BD6" w:rsidRPr="00D66BD6" w:rsidTr="00D66BD6">
        <w:trPr>
          <w:trHeight w:val="272"/>
        </w:trPr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BD6">
              <w:rPr>
                <w:rFonts w:ascii="Times New Roman" w:hAnsi="Times New Roman" w:cs="Times New Roman"/>
              </w:rPr>
              <w:t>Ин.яз</w:t>
            </w:r>
            <w:proofErr w:type="spellEnd"/>
            <w:r w:rsidRPr="00D66BD6">
              <w:rPr>
                <w:rFonts w:ascii="Times New Roman" w:hAnsi="Times New Roman" w:cs="Times New Roman"/>
              </w:rPr>
              <w:t xml:space="preserve"> (зачет)</w:t>
            </w: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6" w:rsidRPr="00D66BD6" w:rsidTr="00D66BD6">
        <w:trPr>
          <w:trHeight w:val="272"/>
        </w:trPr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Основы программирования</w:t>
            </w: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КОНСУЛЬТАЦИЯ К ЭКЗАМЕНУ</w:t>
            </w: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6" w:rsidRPr="00D66BD6" w:rsidTr="00D66BD6">
        <w:trPr>
          <w:trHeight w:val="272"/>
        </w:trPr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26.05.2020</w:t>
            </w: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Основы программирования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Ивлев А.А.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02.06.2020</w:t>
            </w: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Архитектура ЭВМ и ИС + консультации к Э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Ивлев А.А.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09.06.2020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ЭКЗАМЕН ПО МАТЕМАТИКЕ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Лебедева Л.И.</w:t>
            </w:r>
          </w:p>
        </w:tc>
      </w:tr>
      <w:tr w:rsidR="00D66BD6" w:rsidRPr="00D66BD6" w:rsidTr="00D66BD6">
        <w:trPr>
          <w:trHeight w:val="272"/>
        </w:trPr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Основы программирования</w:t>
            </w: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Архитектура ЭВМ и ИС</w:t>
            </w: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6" w:rsidRPr="00D66BD6" w:rsidTr="00D66BD6">
        <w:trPr>
          <w:trHeight w:val="272"/>
        </w:trPr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Основы программирования</w:t>
            </w: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Архитектура ЭВМ и ИС</w:t>
            </w: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6" w:rsidRPr="00D66BD6" w:rsidTr="00D66BD6">
        <w:trPr>
          <w:trHeight w:val="272"/>
        </w:trPr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27.05.2020</w:t>
            </w: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ИТПД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BD6">
              <w:rPr>
                <w:rFonts w:ascii="Times New Roman" w:hAnsi="Times New Roman" w:cs="Times New Roman"/>
              </w:rPr>
              <w:t>Погадаева</w:t>
            </w:r>
            <w:proofErr w:type="spellEnd"/>
            <w:r w:rsidRPr="00D66BD6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03.06.2020</w:t>
            </w: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 xml:space="preserve">ИТПД+ консультации к </w:t>
            </w:r>
            <w:bookmarkStart w:id="0" w:name="_GoBack"/>
            <w:bookmarkEnd w:id="0"/>
            <w:r w:rsidRPr="00D66BD6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BD6">
              <w:rPr>
                <w:rFonts w:ascii="Times New Roman" w:hAnsi="Times New Roman" w:cs="Times New Roman"/>
              </w:rPr>
              <w:t>Погадаева</w:t>
            </w:r>
            <w:proofErr w:type="spellEnd"/>
            <w:r w:rsidRPr="00D66BD6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10.06.2020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ЭКЗАМЕН</w:t>
            </w:r>
          </w:p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ПО ИТПД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BD6">
              <w:rPr>
                <w:rFonts w:ascii="Times New Roman" w:hAnsi="Times New Roman" w:cs="Times New Roman"/>
              </w:rPr>
              <w:t>Погадаева</w:t>
            </w:r>
            <w:proofErr w:type="spellEnd"/>
            <w:r w:rsidRPr="00D66BD6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D66BD6" w:rsidRPr="00D66BD6" w:rsidTr="00D66BD6">
        <w:trPr>
          <w:trHeight w:val="272"/>
        </w:trPr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ИТПД</w:t>
            </w: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ИТПД</w:t>
            </w: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6" w:rsidRPr="00D66BD6" w:rsidTr="00D66BD6">
        <w:trPr>
          <w:trHeight w:val="272"/>
        </w:trPr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Основы программирования</w:t>
            </w: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ИТПД</w:t>
            </w: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6" w:rsidRPr="00D66BD6" w:rsidTr="00D66BD6">
        <w:trPr>
          <w:trHeight w:val="272"/>
        </w:trPr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28.05.2020</w:t>
            </w: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BD6">
              <w:rPr>
                <w:rFonts w:ascii="Times New Roman" w:hAnsi="Times New Roman" w:cs="Times New Roman"/>
              </w:rPr>
              <w:t>Шахмеева</w:t>
            </w:r>
            <w:proofErr w:type="spellEnd"/>
            <w:r w:rsidRPr="00D66BD6">
              <w:rPr>
                <w:rFonts w:ascii="Times New Roman" w:hAnsi="Times New Roman" w:cs="Times New Roman"/>
              </w:rPr>
              <w:t xml:space="preserve"> И.Е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04.06.2020</w:t>
            </w: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Экономика организации + консультации к Э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BD6">
              <w:rPr>
                <w:rFonts w:ascii="Times New Roman" w:hAnsi="Times New Roman" w:cs="Times New Roman"/>
              </w:rPr>
              <w:t>Шахмеева</w:t>
            </w:r>
            <w:proofErr w:type="spellEnd"/>
            <w:r w:rsidRPr="00D66BD6">
              <w:rPr>
                <w:rFonts w:ascii="Times New Roman" w:hAnsi="Times New Roman" w:cs="Times New Roman"/>
              </w:rPr>
              <w:t xml:space="preserve"> И.Е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11.06.2020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ЭКЗАМЕН ПО Экономика организации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BD6">
              <w:rPr>
                <w:rFonts w:ascii="Times New Roman" w:hAnsi="Times New Roman" w:cs="Times New Roman"/>
              </w:rPr>
              <w:t>Шахмеева</w:t>
            </w:r>
            <w:proofErr w:type="spellEnd"/>
            <w:r w:rsidRPr="00D66BD6">
              <w:rPr>
                <w:rFonts w:ascii="Times New Roman" w:hAnsi="Times New Roman" w:cs="Times New Roman"/>
              </w:rPr>
              <w:t xml:space="preserve"> И.Е</w:t>
            </w:r>
          </w:p>
        </w:tc>
      </w:tr>
      <w:tr w:rsidR="00D66BD6" w:rsidRPr="00D66BD6" w:rsidTr="00D66BD6">
        <w:trPr>
          <w:trHeight w:val="272"/>
        </w:trPr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6" w:rsidRPr="00D66BD6" w:rsidTr="00D66BD6">
        <w:trPr>
          <w:trHeight w:val="272"/>
        </w:trPr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Зинченко А.В.</w:t>
            </w: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6" w:rsidRPr="00D66BD6" w:rsidTr="00D66BD6">
        <w:trPr>
          <w:trHeight w:val="272"/>
        </w:trPr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6BD6">
              <w:rPr>
                <w:rFonts w:ascii="Times New Roman" w:hAnsi="Times New Roman" w:cs="Times New Roman"/>
              </w:rPr>
              <w:t>Погадаева</w:t>
            </w:r>
            <w:proofErr w:type="spellEnd"/>
            <w:r w:rsidRPr="00D66BD6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05.06.2020</w:t>
            </w: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Зинченко А.В.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12.06.2020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ПРАЗДНИЧНЫЙ ДЕНЬ!</w:t>
            </w: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6" w:rsidRPr="00D66BD6" w:rsidTr="00D66BD6">
        <w:trPr>
          <w:trHeight w:val="272"/>
        </w:trPr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БЖ</w:t>
            </w: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6" w:rsidRPr="00D66BD6" w:rsidTr="00D66BD6">
        <w:trPr>
          <w:trHeight w:val="272"/>
        </w:trPr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Документационное обеспечение управления (д/з)</w:t>
            </w: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БЖ (Д/З)</w:t>
            </w: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6" w:rsidRPr="00D66BD6" w:rsidTr="00D66BD6">
        <w:trPr>
          <w:trHeight w:val="272"/>
        </w:trPr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30.05.2020</w:t>
            </w: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Архитектура ЭВМ и ИС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Ивлев А.А.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06.06.2020</w:t>
            </w: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Основы программирования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Ивлев А.А.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13.06.2020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ЭКЗАМЕН ПО</w:t>
            </w:r>
          </w:p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Архитектура ЭВМ и ИС</w:t>
            </w:r>
          </w:p>
        </w:tc>
        <w:tc>
          <w:tcPr>
            <w:tcW w:w="0" w:type="auto"/>
            <w:vMerge w:val="restart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Ивлев А.А.</w:t>
            </w:r>
          </w:p>
        </w:tc>
      </w:tr>
      <w:tr w:rsidR="00D66BD6" w:rsidRPr="00D66BD6" w:rsidTr="00D66BD6">
        <w:trPr>
          <w:trHeight w:val="272"/>
        </w:trPr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Архитектура ЭВМ и ИС</w:t>
            </w: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Основы программирования</w:t>
            </w: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BD6" w:rsidRPr="00D66BD6" w:rsidTr="00D66BD6">
        <w:trPr>
          <w:trHeight w:val="272"/>
        </w:trPr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Архитектура ЭВМ и ИС</w:t>
            </w: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  <w:r w:rsidRPr="00D66BD6">
              <w:rPr>
                <w:rFonts w:ascii="Times New Roman" w:hAnsi="Times New Roman" w:cs="Times New Roman"/>
              </w:rPr>
              <w:t>Основы программирования (Д/З)</w:t>
            </w: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D66BD6" w:rsidRPr="00D66BD6" w:rsidRDefault="00D66BD6" w:rsidP="00D66B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7870" w:rsidRPr="00D66BD6" w:rsidRDefault="00037870">
      <w:pPr>
        <w:rPr>
          <w:rFonts w:ascii="Times New Roman" w:hAnsi="Times New Roman" w:cs="Times New Roman"/>
          <w:sz w:val="24"/>
          <w:szCs w:val="24"/>
        </w:rPr>
      </w:pPr>
    </w:p>
    <w:sectPr w:rsidR="00037870" w:rsidRPr="00D66BD6" w:rsidSect="00D66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A7"/>
    <w:rsid w:val="00037870"/>
    <w:rsid w:val="000A5A75"/>
    <w:rsid w:val="001B0436"/>
    <w:rsid w:val="003321A7"/>
    <w:rsid w:val="003A147F"/>
    <w:rsid w:val="003B3659"/>
    <w:rsid w:val="003E5B45"/>
    <w:rsid w:val="00AF5C82"/>
    <w:rsid w:val="00D1785A"/>
    <w:rsid w:val="00D3408D"/>
    <w:rsid w:val="00D66BD6"/>
    <w:rsid w:val="00DC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117C"/>
  <w15:chartTrackingRefBased/>
  <w15:docId w15:val="{728BC420-0C24-4E51-95CF-464AE642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</cp:revision>
  <cp:lastPrinted>2020-05-18T13:30:00Z</cp:lastPrinted>
  <dcterms:created xsi:type="dcterms:W3CDTF">2020-05-15T05:22:00Z</dcterms:created>
  <dcterms:modified xsi:type="dcterms:W3CDTF">2020-05-18T13:30:00Z</dcterms:modified>
</cp:coreProperties>
</file>